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19B" w:rsidRDefault="00EF519B" w:rsidP="00EF519B">
      <w:pPr>
        <w:rPr>
          <w:b/>
          <w:sz w:val="24"/>
          <w:szCs w:val="24"/>
        </w:rPr>
      </w:pPr>
      <w:r>
        <w:rPr>
          <w:b/>
          <w:noProof/>
          <w:sz w:val="24"/>
          <w:szCs w:val="24"/>
          <w:lang w:eastAsia="hr-HR"/>
        </w:rPr>
        <w:drawing>
          <wp:inline distT="0" distB="0" distL="0" distR="0">
            <wp:extent cx="2393315" cy="946150"/>
            <wp:effectExtent l="0" t="0" r="6985" b="6350"/>
            <wp:docPr id="2" name="Slika 2" descr="2011znak_k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2011znak_kg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3315" cy="946150"/>
                    </a:xfrm>
                    <a:prstGeom prst="rect">
                      <a:avLst/>
                    </a:prstGeom>
                    <a:noFill/>
                    <a:ln>
                      <a:noFill/>
                    </a:ln>
                  </pic:spPr>
                </pic:pic>
              </a:graphicData>
            </a:graphic>
          </wp:inline>
        </w:drawing>
      </w:r>
    </w:p>
    <w:p w:rsidR="00EF519B" w:rsidRDefault="00EF519B" w:rsidP="00EF519B">
      <w:pPr>
        <w:rPr>
          <w:b/>
          <w:sz w:val="23"/>
          <w:szCs w:val="23"/>
        </w:rPr>
      </w:pPr>
      <w:r>
        <w:rPr>
          <w:b/>
          <w:sz w:val="23"/>
          <w:szCs w:val="23"/>
        </w:rPr>
        <w:t xml:space="preserve">www.kgz.hr </w:t>
      </w:r>
    </w:p>
    <w:p w:rsidR="00EF519B" w:rsidRDefault="00EF519B" w:rsidP="00EF519B">
      <w:pPr>
        <w:rPr>
          <w:b/>
          <w:sz w:val="23"/>
          <w:szCs w:val="23"/>
        </w:rPr>
      </w:pPr>
      <w:r>
        <w:rPr>
          <w:b/>
          <w:sz w:val="23"/>
          <w:szCs w:val="23"/>
        </w:rPr>
        <w:t xml:space="preserve">e-mail: </w:t>
      </w:r>
      <w:hyperlink r:id="rId6" w:history="1">
        <w:r>
          <w:rPr>
            <w:rStyle w:val="Hiperveza"/>
            <w:b/>
            <w:sz w:val="23"/>
            <w:szCs w:val="23"/>
          </w:rPr>
          <w:t>kgz@kgz.hr</w:t>
        </w:r>
      </w:hyperlink>
    </w:p>
    <w:p w:rsidR="00EF519B" w:rsidRDefault="00EF519B" w:rsidP="00EF519B">
      <w:pPr>
        <w:rPr>
          <w:b/>
          <w:sz w:val="23"/>
          <w:szCs w:val="23"/>
        </w:rPr>
      </w:pPr>
      <w:r>
        <w:rPr>
          <w:b/>
          <w:sz w:val="23"/>
          <w:szCs w:val="23"/>
        </w:rPr>
        <w:t>Mjesec hrvatske knjige 2018.</w:t>
      </w:r>
    </w:p>
    <w:p w:rsidR="00EF519B" w:rsidRDefault="00EF519B" w:rsidP="00EF519B">
      <w:pPr>
        <w:rPr>
          <w:b/>
          <w:sz w:val="23"/>
          <w:szCs w:val="23"/>
        </w:rPr>
      </w:pPr>
    </w:p>
    <w:p w:rsidR="00EF519B" w:rsidRDefault="00EF519B" w:rsidP="00EF519B">
      <w:pPr>
        <w:ind w:left="5664"/>
        <w:rPr>
          <w:b/>
          <w:sz w:val="23"/>
          <w:szCs w:val="23"/>
        </w:rPr>
      </w:pPr>
      <w:r>
        <w:rPr>
          <w:b/>
          <w:sz w:val="23"/>
          <w:szCs w:val="23"/>
        </w:rPr>
        <w:t xml:space="preserve">– studentima Grafičkog fakulteta </w:t>
      </w:r>
      <w:r>
        <w:rPr>
          <w:b/>
          <w:sz w:val="23"/>
          <w:szCs w:val="23"/>
        </w:rPr>
        <w:br/>
      </w:r>
    </w:p>
    <w:p w:rsidR="00EF519B" w:rsidRDefault="00EF519B" w:rsidP="00EF519B">
      <w:pPr>
        <w:rPr>
          <w:b/>
          <w:sz w:val="23"/>
          <w:szCs w:val="23"/>
        </w:rPr>
      </w:pPr>
      <w:r>
        <w:rPr>
          <w:b/>
          <w:sz w:val="23"/>
          <w:szCs w:val="23"/>
        </w:rPr>
        <w:t xml:space="preserve">Natječaj za rješenje plakata, korica programske knjižice, pozivnice i </w:t>
      </w:r>
      <w:r>
        <w:rPr>
          <w:b/>
          <w:i/>
          <w:sz w:val="23"/>
          <w:szCs w:val="23"/>
        </w:rPr>
        <w:t>bookmarkera</w:t>
      </w:r>
      <w:r>
        <w:rPr>
          <w:b/>
          <w:sz w:val="23"/>
          <w:szCs w:val="23"/>
        </w:rPr>
        <w:t xml:space="preserve"> manifestacije Mjesec hrvatske knjige 2018. </w:t>
      </w:r>
    </w:p>
    <w:p w:rsidR="00EF519B" w:rsidRDefault="00EF519B" w:rsidP="00EF519B">
      <w:pPr>
        <w:rPr>
          <w:sz w:val="23"/>
          <w:szCs w:val="23"/>
        </w:rPr>
      </w:pPr>
    </w:p>
    <w:p w:rsidR="00EF519B" w:rsidRDefault="00EF519B" w:rsidP="00EF519B">
      <w:pPr>
        <w:rPr>
          <w:sz w:val="23"/>
          <w:szCs w:val="23"/>
        </w:rPr>
      </w:pPr>
      <w:r>
        <w:rPr>
          <w:sz w:val="23"/>
          <w:szCs w:val="23"/>
        </w:rPr>
        <w:t>Mjesec hrvatske knjige nacionalna je manifestacija koju od 1995. godine po odluci Ministarstva kulture organiziraju Knjižnice grada Zagreba. Manifestacija traje od 15. listopada do 15. studenoga te ima za cilj govoriti o knjizi bilo s gledišta onih koji se profesionalno bave knjigom, bilo onih koji koriste usluge knjižnica, i okupljati na različitim programima sve one koje knjiga istinski zanima. Cilj je i grafičkog materijala upozoriti na važnost knjige i čitanja.</w:t>
      </w:r>
    </w:p>
    <w:p w:rsidR="00EF519B" w:rsidRDefault="00EF519B" w:rsidP="00EF519B">
      <w:pPr>
        <w:rPr>
          <w:b/>
          <w:sz w:val="23"/>
          <w:szCs w:val="23"/>
        </w:rPr>
      </w:pPr>
      <w:r>
        <w:rPr>
          <w:sz w:val="23"/>
          <w:szCs w:val="23"/>
        </w:rPr>
        <w:t xml:space="preserve">Ovogodišnja manifestacija posvećena je kulturnoj baštini. Glavna je tema </w:t>
      </w:r>
      <w:r>
        <w:rPr>
          <w:i/>
          <w:sz w:val="23"/>
          <w:szCs w:val="23"/>
        </w:rPr>
        <w:t>Baš baština</w:t>
      </w:r>
      <w:r>
        <w:rPr>
          <w:sz w:val="23"/>
          <w:szCs w:val="23"/>
        </w:rPr>
        <w:t xml:space="preserve">, a moto </w:t>
      </w:r>
      <w:r>
        <w:rPr>
          <w:i/>
          <w:sz w:val="23"/>
          <w:szCs w:val="23"/>
        </w:rPr>
        <w:t>(U)čitaj nasljeđe!</w:t>
      </w:r>
      <w:r>
        <w:rPr>
          <w:sz w:val="23"/>
          <w:szCs w:val="23"/>
        </w:rPr>
        <w:t xml:space="preserve"> Uz to, glavni je motiv glagoljica kao posebnost hrvatske baštine, nacionalnog i kulturnog identiteta.</w:t>
      </w:r>
    </w:p>
    <w:p w:rsidR="00EF519B" w:rsidRDefault="00EF519B" w:rsidP="00EF519B">
      <w:pPr>
        <w:rPr>
          <w:sz w:val="23"/>
          <w:szCs w:val="23"/>
        </w:rPr>
      </w:pPr>
    </w:p>
    <w:p w:rsidR="00EF519B" w:rsidRDefault="00EF519B" w:rsidP="00EF519B">
      <w:pPr>
        <w:rPr>
          <w:sz w:val="23"/>
          <w:szCs w:val="23"/>
        </w:rPr>
      </w:pPr>
      <w:r>
        <w:rPr>
          <w:sz w:val="23"/>
          <w:szCs w:val="23"/>
        </w:rPr>
        <w:t xml:space="preserve">Manifestaciju prate tiskani materijali (plakati, programske knjižice, </w:t>
      </w:r>
      <w:r>
        <w:rPr>
          <w:i/>
          <w:sz w:val="23"/>
          <w:szCs w:val="23"/>
        </w:rPr>
        <w:t>bookmarkeri</w:t>
      </w:r>
      <w:r>
        <w:rPr>
          <w:sz w:val="23"/>
          <w:szCs w:val="23"/>
        </w:rPr>
        <w:t xml:space="preserve"> i pozivnice) za koje se raspisuje ovaj natječaj, a rješenje se primjenjuje i za mrežnu stranicu. </w:t>
      </w:r>
    </w:p>
    <w:p w:rsidR="00EF519B" w:rsidRDefault="00EF519B" w:rsidP="00EF519B">
      <w:pPr>
        <w:rPr>
          <w:sz w:val="23"/>
          <w:szCs w:val="23"/>
        </w:rPr>
      </w:pPr>
    </w:p>
    <w:p w:rsidR="00EF519B" w:rsidRDefault="00EF519B" w:rsidP="00EF519B">
      <w:pPr>
        <w:rPr>
          <w:b/>
          <w:sz w:val="23"/>
          <w:szCs w:val="23"/>
        </w:rPr>
      </w:pPr>
      <w:r>
        <w:rPr>
          <w:b/>
          <w:sz w:val="23"/>
          <w:szCs w:val="23"/>
        </w:rPr>
        <w:t xml:space="preserve">Pozivaju se studenti Grafičkog fakulteta da se uključe u natječaj.  </w:t>
      </w:r>
    </w:p>
    <w:p w:rsidR="00EF519B" w:rsidRDefault="00EF519B" w:rsidP="00EF519B">
      <w:pPr>
        <w:rPr>
          <w:sz w:val="23"/>
          <w:szCs w:val="23"/>
        </w:rPr>
      </w:pPr>
      <w:r>
        <w:rPr>
          <w:sz w:val="23"/>
          <w:szCs w:val="23"/>
        </w:rPr>
        <w:t>Idejno rješenje treba primijeniti na:</w:t>
      </w:r>
    </w:p>
    <w:p w:rsidR="00EF519B" w:rsidRDefault="00EF519B" w:rsidP="00EF519B">
      <w:pPr>
        <w:rPr>
          <w:sz w:val="23"/>
          <w:szCs w:val="23"/>
        </w:rPr>
      </w:pPr>
      <w:r>
        <w:rPr>
          <w:sz w:val="23"/>
          <w:szCs w:val="23"/>
        </w:rPr>
        <w:t>– plakat, format B1, tisak 4/0 (naklada je 2500 kom.)</w:t>
      </w:r>
    </w:p>
    <w:p w:rsidR="00EF519B" w:rsidRDefault="00EF519B" w:rsidP="00EF519B">
      <w:pPr>
        <w:rPr>
          <w:sz w:val="23"/>
          <w:szCs w:val="23"/>
        </w:rPr>
      </w:pPr>
      <w:r>
        <w:rPr>
          <w:sz w:val="23"/>
          <w:szCs w:val="23"/>
        </w:rPr>
        <w:t xml:space="preserve">– korice programske knjižice, </w:t>
      </w:r>
      <w:r>
        <w:rPr>
          <w:rFonts w:cs="Arial"/>
          <w:sz w:val="23"/>
          <w:szCs w:val="23"/>
        </w:rPr>
        <w:t>A5</w:t>
      </w:r>
      <w:r>
        <w:rPr>
          <w:sz w:val="23"/>
          <w:szCs w:val="23"/>
        </w:rPr>
        <w:t>, tisak 4/0, k.b. cca 120 str. (naklada je 2500 kom.)</w:t>
      </w:r>
    </w:p>
    <w:p w:rsidR="00EF519B" w:rsidRDefault="00EF519B" w:rsidP="00EF519B">
      <w:pPr>
        <w:rPr>
          <w:rFonts w:cs="Arial"/>
          <w:sz w:val="23"/>
          <w:szCs w:val="23"/>
        </w:rPr>
      </w:pPr>
      <w:r>
        <w:rPr>
          <w:sz w:val="23"/>
          <w:szCs w:val="23"/>
        </w:rPr>
        <w:t xml:space="preserve">– pozivnica </w:t>
      </w:r>
      <w:r>
        <w:rPr>
          <w:rFonts w:cs="MinionPro-Regular"/>
          <w:i/>
          <w:sz w:val="23"/>
          <w:szCs w:val="23"/>
        </w:rPr>
        <w:t>american</w:t>
      </w:r>
      <w:r>
        <w:rPr>
          <w:rFonts w:cs="MinionPro-Regular"/>
          <w:sz w:val="23"/>
          <w:szCs w:val="23"/>
        </w:rPr>
        <w:t xml:space="preserve"> na preklop 11 x 21, 4/1 boja </w:t>
      </w:r>
      <w:r>
        <w:rPr>
          <w:sz w:val="23"/>
          <w:szCs w:val="23"/>
        </w:rPr>
        <w:t>(naklada je 700 kom.)</w:t>
      </w:r>
    </w:p>
    <w:p w:rsidR="00EF519B" w:rsidRDefault="00EF519B" w:rsidP="00EF519B">
      <w:pPr>
        <w:rPr>
          <w:rFonts w:eastAsia="Times New Roman"/>
          <w:color w:val="000000"/>
          <w:sz w:val="23"/>
          <w:szCs w:val="23"/>
        </w:rPr>
      </w:pPr>
      <w:r>
        <w:rPr>
          <w:rFonts w:cs="Arial"/>
          <w:sz w:val="23"/>
          <w:szCs w:val="23"/>
        </w:rPr>
        <w:t xml:space="preserve">– </w:t>
      </w:r>
      <w:r>
        <w:rPr>
          <w:rFonts w:cs="Arial"/>
          <w:i/>
          <w:sz w:val="23"/>
          <w:szCs w:val="23"/>
        </w:rPr>
        <w:t>bookmarker</w:t>
      </w:r>
      <w:r>
        <w:rPr>
          <w:rFonts w:cs="Arial"/>
          <w:sz w:val="23"/>
          <w:szCs w:val="23"/>
        </w:rPr>
        <w:t xml:space="preserve"> </w:t>
      </w:r>
      <w:r>
        <w:rPr>
          <w:rFonts w:eastAsia="Times New Roman"/>
          <w:color w:val="000000"/>
          <w:sz w:val="23"/>
          <w:szCs w:val="23"/>
        </w:rPr>
        <w:t xml:space="preserve">format: 220 x 50, tisak </w:t>
      </w:r>
      <w:r>
        <w:rPr>
          <w:rFonts w:cs="MinionPro-Regular"/>
          <w:sz w:val="23"/>
          <w:szCs w:val="23"/>
        </w:rPr>
        <w:t xml:space="preserve">4/4, </w:t>
      </w:r>
      <w:r>
        <w:rPr>
          <w:rFonts w:eastAsia="Times New Roman"/>
          <w:color w:val="000000"/>
          <w:sz w:val="23"/>
          <w:szCs w:val="23"/>
        </w:rPr>
        <w:t>strana A dizajn, strana B kalendar za 2019. (naklada je 100 000 kom.).</w:t>
      </w:r>
    </w:p>
    <w:p w:rsidR="00EF519B" w:rsidRDefault="00EF519B" w:rsidP="00EF519B">
      <w:pPr>
        <w:rPr>
          <w:sz w:val="23"/>
          <w:szCs w:val="23"/>
        </w:rPr>
      </w:pPr>
      <w:r>
        <w:rPr>
          <w:sz w:val="23"/>
          <w:szCs w:val="23"/>
        </w:rPr>
        <w:t xml:space="preserve">Svi materijali moraju sadržavati sljedeći tekst: </w:t>
      </w:r>
      <w:r>
        <w:rPr>
          <w:b/>
          <w:sz w:val="23"/>
          <w:szCs w:val="23"/>
        </w:rPr>
        <w:t xml:space="preserve">Mjesec hrvatske knjige 2018. </w:t>
      </w:r>
      <w:r>
        <w:rPr>
          <w:sz w:val="23"/>
          <w:szCs w:val="23"/>
        </w:rPr>
        <w:t>i</w:t>
      </w:r>
      <w:r>
        <w:rPr>
          <w:b/>
          <w:sz w:val="23"/>
          <w:szCs w:val="23"/>
        </w:rPr>
        <w:t xml:space="preserve"> 15. listopada do 15. studenoga</w:t>
      </w:r>
      <w:r>
        <w:rPr>
          <w:sz w:val="23"/>
          <w:szCs w:val="23"/>
        </w:rPr>
        <w:t>, a predlaže se u oblikovanje uključiti i</w:t>
      </w:r>
      <w:r w:rsidR="007B7001">
        <w:rPr>
          <w:sz w:val="23"/>
          <w:szCs w:val="23"/>
        </w:rPr>
        <w:t xml:space="preserve"> glavnu</w:t>
      </w:r>
      <w:bookmarkStart w:id="0" w:name="_GoBack"/>
      <w:bookmarkEnd w:id="0"/>
      <w:r>
        <w:rPr>
          <w:sz w:val="23"/>
          <w:szCs w:val="23"/>
        </w:rPr>
        <w:t xml:space="preserve"> temu ili moto. </w:t>
      </w:r>
    </w:p>
    <w:p w:rsidR="00EF519B" w:rsidRDefault="00EF519B" w:rsidP="00EF519B">
      <w:pPr>
        <w:rPr>
          <w:sz w:val="23"/>
          <w:szCs w:val="23"/>
        </w:rPr>
      </w:pPr>
    </w:p>
    <w:p w:rsidR="00EF519B" w:rsidRDefault="00EF519B" w:rsidP="00EF519B">
      <w:pPr>
        <w:rPr>
          <w:sz w:val="23"/>
          <w:szCs w:val="23"/>
        </w:rPr>
      </w:pPr>
      <w:r>
        <w:rPr>
          <w:sz w:val="23"/>
          <w:szCs w:val="23"/>
        </w:rPr>
        <w:t>Predviđene su tri nagrade:</w:t>
      </w:r>
    </w:p>
    <w:p w:rsidR="00EF519B" w:rsidRDefault="00EF519B" w:rsidP="00EF519B">
      <w:pPr>
        <w:rPr>
          <w:sz w:val="23"/>
          <w:szCs w:val="23"/>
        </w:rPr>
      </w:pPr>
      <w:r>
        <w:rPr>
          <w:sz w:val="23"/>
          <w:szCs w:val="23"/>
        </w:rPr>
        <w:t>1. nagrada u iznosu od 5.000,00 kn neto</w:t>
      </w:r>
    </w:p>
    <w:p w:rsidR="00EF519B" w:rsidRDefault="00EF519B" w:rsidP="00EF519B">
      <w:pPr>
        <w:rPr>
          <w:sz w:val="23"/>
          <w:szCs w:val="23"/>
        </w:rPr>
      </w:pPr>
      <w:r>
        <w:rPr>
          <w:sz w:val="23"/>
          <w:szCs w:val="23"/>
        </w:rPr>
        <w:t>2. i 3. nagrada u iznosu od po 1.000,00 kn neto</w:t>
      </w:r>
    </w:p>
    <w:p w:rsidR="00EF519B" w:rsidRDefault="00EF519B" w:rsidP="00EF519B">
      <w:pPr>
        <w:rPr>
          <w:sz w:val="23"/>
          <w:szCs w:val="23"/>
        </w:rPr>
      </w:pPr>
      <w:r>
        <w:rPr>
          <w:sz w:val="23"/>
          <w:szCs w:val="23"/>
        </w:rPr>
        <w:t xml:space="preserve">Najbolja rješenja odabrat će Programski i organizacijski odbor manifestacije.  </w:t>
      </w:r>
    </w:p>
    <w:p w:rsidR="00EF519B" w:rsidRDefault="00EF519B" w:rsidP="00EF519B">
      <w:pPr>
        <w:rPr>
          <w:sz w:val="23"/>
          <w:szCs w:val="23"/>
        </w:rPr>
      </w:pPr>
      <w:r>
        <w:rPr>
          <w:sz w:val="23"/>
          <w:szCs w:val="23"/>
        </w:rPr>
        <w:t xml:space="preserve">Rok za predaju radova je 6. srpnja 2018., a rezultati natječaja objavit će se do 13. srpnja 2018. Rok za detaljnu pripremu za tisak prvonagrađenog rada je 31. kolovoza 2018. </w:t>
      </w:r>
    </w:p>
    <w:p w:rsidR="00EF519B" w:rsidRDefault="00EF519B" w:rsidP="00EF519B">
      <w:pPr>
        <w:rPr>
          <w:sz w:val="23"/>
          <w:szCs w:val="23"/>
        </w:rPr>
      </w:pPr>
      <w:r>
        <w:rPr>
          <w:sz w:val="23"/>
          <w:szCs w:val="23"/>
        </w:rPr>
        <w:t xml:space="preserve">Dodatne obavijesti možete dobiti na e-adresu: </w:t>
      </w:r>
      <w:hyperlink r:id="rId7" w:history="1">
        <w:r>
          <w:rPr>
            <w:rStyle w:val="Hiperveza"/>
            <w:sz w:val="23"/>
            <w:szCs w:val="23"/>
          </w:rPr>
          <w:t>sara.dzapo@kgz.hr</w:t>
        </w:r>
      </w:hyperlink>
      <w:r>
        <w:rPr>
          <w:sz w:val="23"/>
          <w:szCs w:val="23"/>
        </w:rPr>
        <w:t>.</w:t>
      </w:r>
    </w:p>
    <w:p w:rsidR="00EF519B" w:rsidRDefault="00EF519B" w:rsidP="00EF519B">
      <w:pPr>
        <w:rPr>
          <w:sz w:val="23"/>
          <w:szCs w:val="23"/>
        </w:rPr>
      </w:pPr>
      <w:r>
        <w:rPr>
          <w:sz w:val="23"/>
          <w:szCs w:val="23"/>
        </w:rPr>
        <w:t>Radovi se predaju u zatvorenoj omotnici pod šifrom, a u posebnoj zatvorenoj omotnici ime i prezime autora i kontakt. Jedan autor može poslati više radova.</w:t>
      </w:r>
    </w:p>
    <w:p w:rsidR="00EF519B" w:rsidRDefault="00EF519B" w:rsidP="00EF519B">
      <w:pPr>
        <w:rPr>
          <w:sz w:val="23"/>
          <w:szCs w:val="23"/>
        </w:rPr>
      </w:pPr>
      <w:r>
        <w:rPr>
          <w:sz w:val="23"/>
          <w:szCs w:val="23"/>
        </w:rPr>
        <w:t xml:space="preserve">Adresa dostave radova je Knjižnice grada Zagreba – za Mjesec hrvatske knjige 2018., Starčevićev trg 6, 10 000 Zagreb. </w:t>
      </w:r>
    </w:p>
    <w:p w:rsidR="00231277" w:rsidRPr="00EF519B" w:rsidRDefault="00231277" w:rsidP="00EF519B"/>
    <w:sectPr w:rsidR="00231277" w:rsidRPr="00EF51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nionPro-Regular">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63"/>
    <w:rsid w:val="00231277"/>
    <w:rsid w:val="00267F2F"/>
    <w:rsid w:val="006A769E"/>
    <w:rsid w:val="007B7001"/>
    <w:rsid w:val="00824DF5"/>
    <w:rsid w:val="008E694E"/>
    <w:rsid w:val="00A65604"/>
    <w:rsid w:val="00C02063"/>
    <w:rsid w:val="00EF51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063"/>
    <w:pPr>
      <w:spacing w:after="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02063"/>
    <w:rPr>
      <w:color w:val="0000FF"/>
      <w:u w:val="single"/>
    </w:rPr>
  </w:style>
  <w:style w:type="paragraph" w:styleId="Tekstbalonia">
    <w:name w:val="Balloon Text"/>
    <w:basedOn w:val="Normal"/>
    <w:link w:val="TekstbaloniaChar"/>
    <w:uiPriority w:val="99"/>
    <w:semiHidden/>
    <w:unhideWhenUsed/>
    <w:rsid w:val="00C02063"/>
    <w:rPr>
      <w:rFonts w:ascii="Tahoma" w:hAnsi="Tahoma" w:cs="Tahoma"/>
      <w:sz w:val="16"/>
      <w:szCs w:val="16"/>
    </w:rPr>
  </w:style>
  <w:style w:type="character" w:customStyle="1" w:styleId="TekstbaloniaChar">
    <w:name w:val="Tekst balončića Char"/>
    <w:basedOn w:val="Zadanifontodlomka"/>
    <w:link w:val="Tekstbalonia"/>
    <w:uiPriority w:val="99"/>
    <w:semiHidden/>
    <w:rsid w:val="00C020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063"/>
    <w:pPr>
      <w:spacing w:after="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02063"/>
    <w:rPr>
      <w:color w:val="0000FF"/>
      <w:u w:val="single"/>
    </w:rPr>
  </w:style>
  <w:style w:type="paragraph" w:styleId="Tekstbalonia">
    <w:name w:val="Balloon Text"/>
    <w:basedOn w:val="Normal"/>
    <w:link w:val="TekstbaloniaChar"/>
    <w:uiPriority w:val="99"/>
    <w:semiHidden/>
    <w:unhideWhenUsed/>
    <w:rsid w:val="00C02063"/>
    <w:rPr>
      <w:rFonts w:ascii="Tahoma" w:hAnsi="Tahoma" w:cs="Tahoma"/>
      <w:sz w:val="16"/>
      <w:szCs w:val="16"/>
    </w:rPr>
  </w:style>
  <w:style w:type="character" w:customStyle="1" w:styleId="TekstbaloniaChar">
    <w:name w:val="Tekst balončića Char"/>
    <w:basedOn w:val="Zadanifontodlomka"/>
    <w:link w:val="Tekstbalonia"/>
    <w:uiPriority w:val="99"/>
    <w:semiHidden/>
    <w:rsid w:val="00C020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35923">
      <w:bodyDiv w:val="1"/>
      <w:marLeft w:val="0"/>
      <w:marRight w:val="0"/>
      <w:marTop w:val="0"/>
      <w:marBottom w:val="0"/>
      <w:divBdr>
        <w:top w:val="none" w:sz="0" w:space="0" w:color="auto"/>
        <w:left w:val="none" w:sz="0" w:space="0" w:color="auto"/>
        <w:bottom w:val="none" w:sz="0" w:space="0" w:color="auto"/>
        <w:right w:val="none" w:sz="0" w:space="0" w:color="auto"/>
      </w:divBdr>
    </w:div>
    <w:div w:id="191523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dzapo@kgz.h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gz@kgz.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370</Words>
  <Characters>2114</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Bertičević</dc:creator>
  <cp:lastModifiedBy>Sara Bertičević</cp:lastModifiedBy>
  <cp:revision>10</cp:revision>
  <dcterms:created xsi:type="dcterms:W3CDTF">2018-05-28T12:13:00Z</dcterms:created>
  <dcterms:modified xsi:type="dcterms:W3CDTF">2018-05-30T11:25:00Z</dcterms:modified>
</cp:coreProperties>
</file>