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 w:after="100" w:afterAutospacing="1"/>
        <w:jc w:val="center"/>
      </w:pPr>
    </w:p>
    <w:p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222222"/>
          <w:sz w:val="32"/>
          <w:szCs w:val="32"/>
          <w:lang w:eastAsia="hr-HR"/>
        </w:rPr>
      </w:pPr>
      <w:r>
        <w:rPr>
          <w:rFonts w:ascii="Arial" w:hAnsi="Arial" w:cs="Arial"/>
          <w:b/>
          <w:color w:val="222222"/>
          <w:sz w:val="32"/>
          <w:szCs w:val="32"/>
          <w:lang w:eastAsia="hr-HR"/>
        </w:rPr>
        <w:t>Hrvatska narodna banka traži studente/ice za rad!</w:t>
      </w:r>
      <w:r>
        <w:rPr>
          <w:rFonts w:ascii="Arial" w:hAnsi="Arial" w:cs="Arial"/>
          <w:b/>
          <w:color w:val="222222"/>
          <w:sz w:val="32"/>
          <w:szCs w:val="32"/>
          <w:lang w:eastAsia="hr-HR"/>
        </w:rPr>
        <w:br/>
      </w:r>
    </w:p>
    <w:p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  <w:lang w:eastAsia="hr-HR"/>
        </w:rPr>
      </w:pPr>
      <w:r>
        <w:rPr>
          <w:rFonts w:ascii="Arial" w:hAnsi="Arial" w:cs="Arial"/>
          <w:color w:val="222222"/>
          <w:sz w:val="28"/>
          <w:szCs w:val="28"/>
          <w:lang w:eastAsia="hr-HR"/>
        </w:rPr>
        <w:t>Hrvatska narodna banka traži studenta/icu završne godine Grafičkog fakulteta sa studentskim pravima do kraja 2021.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  <w:lang w:eastAsia="hr-HR"/>
        </w:rPr>
      </w:pPr>
      <w:r>
        <w:rPr>
          <w:rFonts w:ascii="Arial" w:hAnsi="Arial" w:cs="Arial"/>
          <w:color w:val="222222"/>
          <w:sz w:val="28"/>
          <w:szCs w:val="28"/>
          <w:lang w:eastAsia="hr-HR"/>
        </w:rPr>
        <w:t>Ako si zainteresiran za rad u Direkciji nacionalnih centara za borbu protiv krivotvorenja, analizu novčanica i analizu kovanog novca i ako te zanima upotreba tiska kao zaštitnog obilježja na novčanicama javi nam se.</w:t>
      </w:r>
    </w:p>
    <w:p>
      <w:pPr>
        <w:tabs>
          <w:tab w:val="right" w:leader="dot" w:pos="10206"/>
        </w:tabs>
        <w:spacing w:before="200"/>
        <w:rPr>
          <w:rFonts w:ascii="Arial" w:hAnsi="Arial" w:cs="Arial"/>
          <w:color w:val="222222"/>
          <w:sz w:val="28"/>
          <w:szCs w:val="28"/>
          <w:lang w:eastAsia="hr-HR"/>
        </w:rPr>
      </w:pPr>
      <w:r>
        <w:rPr>
          <w:rFonts w:ascii="Arial" w:hAnsi="Arial" w:cs="Arial"/>
          <w:b/>
          <w:color w:val="222222"/>
          <w:sz w:val="28"/>
          <w:szCs w:val="28"/>
          <w:lang w:eastAsia="hr-HR"/>
        </w:rPr>
        <w:t>Opis posla</w:t>
      </w:r>
      <w:r>
        <w:rPr>
          <w:rFonts w:ascii="Arial" w:hAnsi="Arial" w:cs="Arial"/>
          <w:color w:val="222222"/>
          <w:sz w:val="28"/>
          <w:szCs w:val="28"/>
          <w:lang w:eastAsia="hr-HR"/>
        </w:rPr>
        <w:t xml:space="preserve">: unos podataka u aplikaciju Sustav za evidentiranje krivotvorina </w:t>
      </w:r>
    </w:p>
    <w:p>
      <w:pPr>
        <w:tabs>
          <w:tab w:val="right" w:leader="dot" w:pos="10206"/>
        </w:tabs>
        <w:spacing w:before="200"/>
        <w:rPr>
          <w:rFonts w:ascii="Arial" w:hAnsi="Arial" w:cs="Arial"/>
          <w:color w:val="222222"/>
          <w:sz w:val="28"/>
          <w:szCs w:val="28"/>
          <w:lang w:eastAsia="hr-HR"/>
        </w:rPr>
      </w:pPr>
      <w:r>
        <w:rPr>
          <w:rFonts w:ascii="Arial" w:hAnsi="Arial" w:cs="Arial"/>
          <w:b/>
          <w:color w:val="222222"/>
          <w:sz w:val="28"/>
          <w:szCs w:val="28"/>
          <w:lang w:eastAsia="hr-HR"/>
        </w:rPr>
        <w:t>Mjesto i adresa obavljanja posla</w:t>
      </w:r>
      <w:r>
        <w:rPr>
          <w:rFonts w:ascii="Arial" w:hAnsi="Arial" w:cs="Arial"/>
          <w:color w:val="222222"/>
          <w:sz w:val="28"/>
          <w:szCs w:val="28"/>
          <w:lang w:eastAsia="hr-HR"/>
        </w:rPr>
        <w:t>:  Zagreb, Trg hrvatskih velikana 3</w:t>
      </w:r>
      <w:r>
        <w:rPr>
          <w:rFonts w:ascii="Arial" w:hAnsi="Arial" w:cs="Arial"/>
          <w:color w:val="222222"/>
          <w:sz w:val="28"/>
          <w:szCs w:val="28"/>
          <w:lang w:eastAsia="hr-HR"/>
        </w:rPr>
        <w:tab/>
      </w:r>
    </w:p>
    <w:p>
      <w:pPr>
        <w:tabs>
          <w:tab w:val="right" w:leader="dot" w:pos="10206"/>
        </w:tabs>
        <w:spacing w:before="200"/>
        <w:rPr>
          <w:rFonts w:ascii="Arial" w:hAnsi="Arial" w:cs="Arial"/>
          <w:color w:val="222222"/>
          <w:sz w:val="28"/>
          <w:szCs w:val="28"/>
          <w:lang w:eastAsia="hr-HR"/>
        </w:rPr>
      </w:pPr>
      <w:r>
        <w:rPr>
          <w:rFonts w:ascii="Arial" w:hAnsi="Arial" w:cs="Arial"/>
          <w:b/>
          <w:color w:val="222222"/>
          <w:sz w:val="28"/>
          <w:szCs w:val="28"/>
          <w:lang w:eastAsia="hr-HR"/>
        </w:rPr>
        <w:t>Početak i očekivano trajanje posla</w:t>
      </w:r>
      <w:r>
        <w:rPr>
          <w:rFonts w:ascii="Arial" w:hAnsi="Arial" w:cs="Arial"/>
          <w:color w:val="222222"/>
          <w:sz w:val="28"/>
          <w:szCs w:val="28"/>
          <w:lang w:eastAsia="hr-HR"/>
        </w:rPr>
        <w:t xml:space="preserve">: predvidivo od 21. 6. 2021. do 31. 12. 2021. </w:t>
      </w:r>
      <w:r>
        <w:rPr>
          <w:rFonts w:ascii="Arial" w:hAnsi="Arial" w:cs="Arial"/>
          <w:color w:val="222222"/>
          <w:sz w:val="28"/>
          <w:szCs w:val="28"/>
          <w:lang w:eastAsia="hr-HR"/>
        </w:rPr>
        <w:tab/>
      </w:r>
    </w:p>
    <w:p>
      <w:pPr>
        <w:tabs>
          <w:tab w:val="right" w:leader="dot" w:pos="10206"/>
        </w:tabs>
        <w:spacing w:before="200"/>
        <w:rPr>
          <w:rFonts w:ascii="Arial" w:hAnsi="Arial" w:cs="Arial"/>
          <w:color w:val="222222"/>
          <w:sz w:val="28"/>
          <w:szCs w:val="28"/>
          <w:lang w:eastAsia="hr-HR"/>
        </w:rPr>
      </w:pPr>
      <w:r>
        <w:rPr>
          <w:rFonts w:ascii="Arial" w:hAnsi="Arial" w:cs="Arial"/>
          <w:b/>
          <w:color w:val="222222"/>
          <w:sz w:val="28"/>
          <w:szCs w:val="28"/>
          <w:lang w:eastAsia="hr-HR"/>
        </w:rPr>
        <w:t>Radno vrijeme</w:t>
      </w:r>
      <w:r>
        <w:rPr>
          <w:rFonts w:ascii="Arial" w:hAnsi="Arial" w:cs="Arial"/>
          <w:color w:val="222222"/>
          <w:sz w:val="28"/>
          <w:szCs w:val="28"/>
          <w:lang w:eastAsia="hr-HR"/>
        </w:rPr>
        <w:t>: cca 8 sati dnevno od 8:00 do 16:00 sati</w:t>
      </w:r>
    </w:p>
    <w:p>
      <w:pPr>
        <w:tabs>
          <w:tab w:val="right" w:leader="dot" w:pos="10206"/>
        </w:tabs>
        <w:spacing w:before="200"/>
        <w:rPr>
          <w:rFonts w:ascii="Arial" w:hAnsi="Arial" w:cs="Arial"/>
          <w:color w:val="222222"/>
          <w:sz w:val="28"/>
          <w:szCs w:val="28"/>
          <w:lang w:eastAsia="hr-HR"/>
        </w:rPr>
      </w:pPr>
      <w:r>
        <w:rPr>
          <w:rFonts w:ascii="Arial" w:hAnsi="Arial" w:cs="Arial"/>
          <w:b/>
          <w:color w:val="222222"/>
          <w:sz w:val="28"/>
          <w:szCs w:val="28"/>
          <w:lang w:eastAsia="hr-HR"/>
        </w:rPr>
        <w:t>Posebna znanja i vještine</w:t>
      </w:r>
      <w:r>
        <w:rPr>
          <w:rFonts w:ascii="Arial" w:hAnsi="Arial" w:cs="Arial"/>
          <w:color w:val="222222"/>
          <w:sz w:val="28"/>
          <w:szCs w:val="28"/>
          <w:lang w:eastAsia="hr-HR"/>
        </w:rPr>
        <w:t>: znanje rada na računalu</w:t>
      </w:r>
    </w:p>
    <w:p>
      <w:pPr>
        <w:tabs>
          <w:tab w:val="right" w:leader="dot" w:pos="10206"/>
        </w:tabs>
        <w:spacing w:before="200"/>
        <w:rPr>
          <w:rFonts w:ascii="Arial" w:hAnsi="Arial" w:cs="Arial"/>
          <w:color w:val="222222"/>
          <w:sz w:val="28"/>
          <w:szCs w:val="28"/>
          <w:lang w:eastAsia="hr-HR"/>
        </w:rPr>
      </w:pPr>
    </w:p>
    <w:p>
      <w:pPr>
        <w:tabs>
          <w:tab w:val="right" w:leader="dot" w:pos="10206"/>
        </w:tabs>
        <w:spacing w:before="200"/>
        <w:rPr>
          <w:rFonts w:ascii="Arial" w:hAnsi="Arial" w:cs="Arial"/>
          <w:color w:val="222222"/>
          <w:sz w:val="28"/>
          <w:szCs w:val="28"/>
          <w:lang w:eastAsia="hr-HR"/>
        </w:rPr>
      </w:pPr>
      <w:r>
        <w:rPr>
          <w:rFonts w:ascii="Arial" w:hAnsi="Arial" w:cs="Arial"/>
          <w:b/>
          <w:color w:val="222222"/>
          <w:sz w:val="28"/>
          <w:szCs w:val="28"/>
          <w:lang w:eastAsia="hr-HR"/>
        </w:rPr>
        <w:t>Način i kontakt za prijavu studenata</w:t>
      </w:r>
      <w:r>
        <w:rPr>
          <w:rFonts w:ascii="Arial" w:hAnsi="Arial" w:cs="Arial"/>
          <w:color w:val="222222"/>
          <w:sz w:val="28"/>
          <w:szCs w:val="28"/>
          <w:lang w:eastAsia="hr-HR"/>
        </w:rPr>
        <w:t>: studenti trebaju dostaviti CV i kratko motivacijsko pismo najkasnije do 15. 6. 2021.  na e-mail renata.marinovic@hnb.hr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  <w:lang w:eastAsia="hr-HR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70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line="240" w:lineRule="auto"/>
      </w:pPr>
      <w:r>
        <w:separator/>
      </w:r>
    </w:p>
  </w:endnote>
  <w:endnote w:type="continuationSeparator" w:id="0">
    <w:p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81740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id w:val="-281727638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>
            <w:pPr>
              <w:pStyle w:val="Podnoje"/>
              <w:spacing w:before="240"/>
              <w:jc w:val="right"/>
              <w:rPr>
                <w:szCs w:val="18"/>
              </w:rPr>
            </w:pPr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PAGE </w:instrText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szCs w:val="18"/>
              </w:rPr>
              <w:t>2</w:t>
            </w:r>
            <w:r>
              <w:rPr>
                <w:bCs/>
                <w:szCs w:val="18"/>
              </w:rPr>
              <w:fldChar w:fldCharType="end"/>
            </w:r>
            <w:r>
              <w:rPr>
                <w:szCs w:val="18"/>
              </w:rPr>
              <w:t xml:space="preserve"> / </w:t>
            </w:r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NUMPAGES  </w:instrText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szCs w:val="18"/>
              </w:rPr>
              <w:t>2</w:t>
            </w:r>
            <w:r>
              <w:rPr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odnoje"/>
      <w:spacing w:before="240"/>
      <w:jc w:val="right"/>
      <w:rPr>
        <w:szCs w:val="18"/>
      </w:rPr>
    </w:pPr>
    <w:r>
      <w:rPr>
        <w:rFonts w:ascii="Times New Roman" w:hAnsi="Times New Roman" w:cs="Times New Roman"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-122203</wp:posOffset>
              </wp:positionV>
              <wp:extent cx="2762250" cy="752475"/>
              <wp:effectExtent l="0" t="0" r="19050" b="28575"/>
              <wp:wrapNone/>
              <wp:docPr id="5" name="Pravokut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0" cy="752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hd w:val="clear" w:color="auto" w:fill="FFFFFF" w:themeFill="background1"/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 xml:space="preserve">HNB obrađuje osobne podatke u skladu s </w:t>
                          </w:r>
                          <w:r>
                            <w:rPr>
                              <w:i/>
                              <w:color w:val="A6A6A6" w:themeColor="background1" w:themeShade="A6"/>
                              <w:sz w:val="10"/>
                              <w:szCs w:val="10"/>
                            </w:rPr>
                            <w:t>Uredbom (EU) 2016/679 Europskog parlamenta i Vijeća od 27. travnja 2016. o zaštiti pojedinaca u vezi s obradom osobnih podataka i o slobodnom kretanju takvih podataka te o stavljanju izvan snage Direktive 95/46/EZ</w:t>
                          </w:r>
                          <w: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 xml:space="preserve"> (Opća uredba o zaštiti podataka). Više informacija možete pronaći na internetskoj stranici HNB-a, </w:t>
                          </w:r>
                          <w:r>
                            <w:rPr>
                              <w:color w:val="A6A6A6" w:themeColor="background1" w:themeShade="A6"/>
                              <w:sz w:val="10"/>
                              <w:szCs w:val="10"/>
                              <w:u w:val="single"/>
                            </w:rPr>
                            <w:t>www.hnb.hr</w:t>
                          </w:r>
                          <w: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, u rubrici O nama-Kontakti-Zaštita osobnih podataka. Za sva pitanja obratite se službeniku HNB-a za zaštitu podataka (sluzbenik.osobni@hnb.hr).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5" o:spid="_x0000_s1026" style="position:absolute;left:0;text-align:left;margin-left:166.3pt;margin-top:-9.6pt;width:217.5pt;height:5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" fillcolor="white [3212]" strokecolor="white [3212]" strokeweight="2pt">
              <v:textbox>
                <w:txbxContent>
                  <w:p>
                    <w:pPr>
                      <w:shd w:val="clear" w:color="auto" w:fill="FFFFFF" w:themeFill="background1"/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>
                      <w:rPr>
                        <w:color w:val="A6A6A6" w:themeColor="background1" w:themeShade="A6"/>
                        <w:sz w:val="10"/>
                        <w:szCs w:val="10"/>
                      </w:rPr>
                      <w:t xml:space="preserve">HNB obrađuje osobne podatke u skladu s </w:t>
                    </w:r>
                    <w:r>
                      <w:rPr>
                        <w:i/>
                        <w:color w:val="A6A6A6" w:themeColor="background1" w:themeShade="A6"/>
                        <w:sz w:val="10"/>
                        <w:szCs w:val="10"/>
                      </w:rPr>
                      <w:t>Uredbom (EU) 2016/679 Europskog parlamenta i Vijeća od 27. travnja 2016. o zaštiti pojedinaca u vezi s obradom osobnih podataka i o slobodnom kretanju takvih podataka te o stavljanju izvan snage Direktive 95/46/EZ</w:t>
                    </w:r>
                    <w:r>
                      <w:rPr>
                        <w:color w:val="A6A6A6" w:themeColor="background1" w:themeShade="A6"/>
                        <w:sz w:val="10"/>
                        <w:szCs w:val="10"/>
                      </w:rPr>
                      <w:t xml:space="preserve"> (Opća uredba o zaštiti podataka). Više informacija možete pronaći na internetskoj stranici HNB-a, </w:t>
                    </w:r>
                    <w:r>
                      <w:rPr>
                        <w:color w:val="A6A6A6" w:themeColor="background1" w:themeShade="A6"/>
                        <w:sz w:val="10"/>
                        <w:szCs w:val="10"/>
                        <w:u w:val="single"/>
                      </w:rPr>
                      <w:t>www.hnb.hr</w:t>
                    </w:r>
                    <w:r>
                      <w:rPr>
                        <w:color w:val="A6A6A6" w:themeColor="background1" w:themeShade="A6"/>
                        <w:sz w:val="10"/>
                        <w:szCs w:val="10"/>
                      </w:rPr>
                      <w:t>, u rubrici O nama-Kontakti-Zaštita osobnih podataka. Za sva pitanja obratite se službeniku HNB-a za zaštitu podataka (sluzbenik.osobni@hnb.hr).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szCs w:val="18"/>
        <w:lang w:eastAsia="hr-HR"/>
      </w:rPr>
      <w:drawing>
        <wp:anchor distT="0" distB="0" distL="114300" distR="114300" simplePos="0" relativeHeight="251660288" behindDoc="1" locked="0" layoutInCell="1" allowOverlap="1">
          <wp:simplePos x="899160" y="9296400"/>
          <wp:positionH relativeFrom="page">
            <wp:align>left</wp:align>
          </wp:positionH>
          <wp:positionV relativeFrom="page">
            <wp:align>bottom</wp:align>
          </wp:positionV>
          <wp:extent cx="7560000" cy="1079129"/>
          <wp:effectExtent l="0" t="0" r="3175" b="698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30-g-hnb-memo-foo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line="240" w:lineRule="auto"/>
      </w:pPr>
      <w:r>
        <w:separator/>
      </w:r>
    </w:p>
  </w:footnote>
  <w:footnote w:type="continuationSeparator" w:id="0">
    <w:p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aglavlje"/>
    </w:pPr>
    <w:r>
      <w:rPr>
        <w:lang w:eastAsia="hr-HR"/>
      </w:rPr>
      <w:drawing>
        <wp:anchor distT="0" distB="0" distL="114300" distR="114300" simplePos="0" relativeHeight="251658240" behindDoc="1" locked="0" layoutInCell="1" allowOverlap="1">
          <wp:simplePos x="902677" y="621323"/>
          <wp:positionH relativeFrom="page">
            <wp:align>left</wp:align>
          </wp:positionH>
          <wp:positionV relativeFrom="page">
            <wp:align>top</wp:align>
          </wp:positionV>
          <wp:extent cx="7558768" cy="10691999"/>
          <wp:effectExtent l="0" t="0" r="444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B-memo-standard-druga-str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aglavlje"/>
    </w:pPr>
    <w:r>
      <w:rPr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16400"/>
          <wp:effectExtent l="0" t="0" r="3175" b="3175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B-memo-stand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1E47"/>
    <w:multiLevelType w:val="hybridMultilevel"/>
    <w:tmpl w:val="9D203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98E"/>
    <w:multiLevelType w:val="hybridMultilevel"/>
    <w:tmpl w:val="28885D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90B90"/>
    <w:multiLevelType w:val="multilevel"/>
    <w:tmpl w:val="8F8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C15A5-4EED-4A5F-8739-2A1C16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0" w:line="288" w:lineRule="auto"/>
      <w:jc w:val="both"/>
    </w:pPr>
    <w:rPr>
      <w:rFonts w:ascii="Life L2" w:hAnsi="Life L2"/>
      <w:noProof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240"/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pPr>
      <w:spacing w:before="240" w:after="0"/>
      <w:outlineLvl w:val="1"/>
    </w:pPr>
    <w:rPr>
      <w:bCs w:val="0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jc w:val="left"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jc w:val="left"/>
      <w:outlineLvl w:val="3"/>
    </w:pPr>
    <w:rPr>
      <w:b/>
      <w:bCs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jc w:val="left"/>
      <w:outlineLvl w:val="4"/>
    </w:pPr>
    <w:rPr>
      <w:rFonts w:eastAsiaTheme="majorEastAsia" w:cstheme="majorBidi"/>
      <w:color w:val="000000" w:themeColor="text1"/>
      <w:sz w:val="1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outlineLvl w:val="5"/>
    </w:pPr>
    <w:rPr>
      <w:rFonts w:eastAsiaTheme="majorEastAsia" w:cstheme="majorBidi"/>
      <w:iCs/>
      <w:color w:val="000000" w:themeColor="text1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noProof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line="300" w:lineRule="auto"/>
    </w:pPr>
    <w:rPr>
      <w:sz w:val="18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/>
      <w:noProof/>
      <w:sz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noProof/>
      <w:sz w:val="16"/>
      <w:szCs w:val="16"/>
    </w:rPr>
  </w:style>
  <w:style w:type="paragraph" w:styleId="Bezproreda">
    <w:name w:val="No Spacing"/>
    <w:basedOn w:val="Normal"/>
    <w:uiPriority w:val="1"/>
    <w:qFormat/>
    <w:pPr>
      <w:spacing w:before="0"/>
    </w:pPr>
  </w:style>
  <w:style w:type="paragraph" w:customStyle="1" w:styleId="Address">
    <w:name w:val="Address"/>
    <w:basedOn w:val="Normal"/>
    <w:qFormat/>
    <w:pPr>
      <w:spacing w:before="0"/>
      <w:jc w:val="left"/>
    </w:pPr>
    <w:rPr>
      <w:sz w:val="18"/>
    </w:rPr>
  </w:style>
  <w:style w:type="character" w:customStyle="1" w:styleId="Naslov1Char">
    <w:name w:val="Naslov 1 Char"/>
    <w:basedOn w:val="Zadanifontodlomka"/>
    <w:link w:val="Naslov1"/>
    <w:uiPriority w:val="9"/>
    <w:rPr>
      <w:rFonts w:ascii="Life L2" w:eastAsiaTheme="majorEastAsia" w:hAnsi="Life L2" w:cstheme="majorBidi"/>
      <w:b/>
      <w:bCs/>
      <w:noProof/>
      <w:color w:val="000000" w:themeColor="text1"/>
      <w:sz w:val="32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Theme="majorEastAsia" w:hAnsi="Times New Roman" w:cstheme="majorBidi"/>
      <w:b/>
      <w:noProof/>
      <w:color w:val="00955C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="Life L2" w:eastAsiaTheme="majorEastAsia" w:hAnsi="Life L2" w:cstheme="majorBidi"/>
      <w:b/>
      <w:bCs/>
      <w:noProof/>
      <w:color w:val="000000" w:themeColor="text1"/>
    </w:rPr>
  </w:style>
  <w:style w:type="paragraph" w:styleId="Naslov">
    <w:name w:val="Title"/>
    <w:basedOn w:val="Naslov1"/>
    <w:next w:val="Normal"/>
    <w:link w:val="NaslovChar"/>
    <w:uiPriority w:val="10"/>
    <w:pPr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Theme="majorEastAsia" w:hAnsi="Times New Roman" w:cstheme="majorBidi"/>
      <w:b/>
      <w:bCs/>
      <w:noProof/>
      <w:color w:val="00955C"/>
      <w:spacing w:val="5"/>
      <w:kern w:val="28"/>
      <w:sz w:val="32"/>
      <w:szCs w:val="52"/>
    </w:rPr>
  </w:style>
  <w:style w:type="paragraph" w:styleId="Podnaslov">
    <w:name w:val="Subtitle"/>
    <w:basedOn w:val="Naslov3"/>
    <w:next w:val="Normal"/>
    <w:link w:val="PodnaslovChar"/>
    <w:uiPriority w:val="11"/>
    <w:pPr>
      <w:numPr>
        <w:ilvl w:val="1"/>
      </w:numPr>
      <w:spacing w:before="240"/>
    </w:pPr>
    <w:rPr>
      <w:iCs/>
      <w:color w:val="00955C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="Times New Roman" w:eastAsiaTheme="majorEastAsia" w:hAnsi="Times New Roman" w:cstheme="majorBidi"/>
      <w:b/>
      <w:bCs/>
      <w:iCs/>
      <w:noProof/>
      <w:color w:val="00955C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ascii="Life L2" w:hAnsi="Life L2"/>
      <w:b/>
      <w:bCs/>
      <w:iCs/>
      <w:noProof/>
      <w:color w:val="000000" w:themeColor="text1"/>
      <w:sz w:val="20"/>
    </w:rPr>
  </w:style>
  <w:style w:type="paragraph" w:customStyle="1" w:styleId="Notes">
    <w:name w:val="Notes"/>
    <w:basedOn w:val="Bezproreda"/>
    <w:qFormat/>
    <w:pPr>
      <w:jc w:val="left"/>
    </w:pPr>
    <w:rPr>
      <w:sz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Pr>
      <w:rFonts w:ascii="Life L2" w:eastAsiaTheme="majorEastAsia" w:hAnsi="Life L2" w:cstheme="majorBidi"/>
      <w:noProof/>
      <w:color w:val="000000" w:themeColor="text1"/>
      <w:sz w:val="18"/>
    </w:rPr>
  </w:style>
  <w:style w:type="character" w:customStyle="1" w:styleId="Naslov6Char">
    <w:name w:val="Naslov 6 Char"/>
    <w:basedOn w:val="Zadanifontodlomka"/>
    <w:link w:val="Naslov6"/>
    <w:uiPriority w:val="9"/>
    <w:rPr>
      <w:rFonts w:ascii="Life L2" w:eastAsiaTheme="majorEastAsia" w:hAnsi="Life L2" w:cstheme="majorBidi"/>
      <w:iCs/>
      <w:noProof/>
      <w:color w:val="000000" w:themeColor="text1"/>
      <w:sz w:val="16"/>
    </w:rPr>
  </w:style>
  <w:style w:type="paragraph" w:customStyle="1" w:styleId="Evidencija">
    <w:name w:val="Evidencija"/>
    <w:basedOn w:val="Normal"/>
    <w:pPr>
      <w:spacing w:before="0" w:line="280" w:lineRule="exact"/>
      <w:jc w:val="left"/>
    </w:pPr>
    <w:rPr>
      <w:rFonts w:eastAsia="Times New Roman" w:cs="Times New Roman"/>
      <w:noProof w:val="0"/>
      <w:szCs w:val="24"/>
      <w:lang w:eastAsia="hr-HR"/>
    </w:rPr>
  </w:style>
  <w:style w:type="paragraph" w:customStyle="1" w:styleId="Normalrazmakiznad">
    <w:name w:val="Normal (razmak iznad)"/>
    <w:basedOn w:val="Normal"/>
    <w:next w:val="Normal"/>
    <w:pPr>
      <w:spacing w:before="560" w:after="280" w:line="280" w:lineRule="exact"/>
      <w:jc w:val="left"/>
    </w:pPr>
    <w:rPr>
      <w:rFonts w:eastAsia="Times New Roman" w:cs="Times New Roman"/>
      <w:noProof w:val="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1074-4E56-40ED-A2F0-B6125BF8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HNB</dc:creator>
  <cp:lastModifiedBy>Petra Poldrugač</cp:lastModifiedBy>
  <cp:revision>2</cp:revision>
  <cp:lastPrinted>2021-03-10T10:26:00Z</cp:lastPrinted>
  <dcterms:created xsi:type="dcterms:W3CDTF">2021-06-07T12:30:00Z</dcterms:created>
  <dcterms:modified xsi:type="dcterms:W3CDTF">2021-06-07T12:30:00Z</dcterms:modified>
</cp:coreProperties>
</file>