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15DF" w14:textId="77777777" w:rsidR="001125B4" w:rsidRPr="00160D17" w:rsidRDefault="00CD21C8" w:rsidP="00CD21C8">
      <w:pPr>
        <w:rPr>
          <w:rFonts w:ascii="UniZgLight" w:hAnsi="UniZgLight"/>
        </w:rPr>
      </w:pPr>
      <w:r w:rsidRPr="00160D17">
        <w:rPr>
          <w:rFonts w:ascii="UniZgLight" w:hAnsi="UniZgLight"/>
        </w:rPr>
        <w:t>SVEUČILIŠTE U ZAGREBU</w:t>
      </w:r>
    </w:p>
    <w:p w14:paraId="64B2FD3A" w14:textId="77777777" w:rsidR="00CD21C8" w:rsidRPr="00160D17" w:rsidRDefault="00CD21C8" w:rsidP="00CD21C8">
      <w:pPr>
        <w:rPr>
          <w:rFonts w:ascii="UniZgLight" w:hAnsi="UniZgLight"/>
        </w:rPr>
      </w:pPr>
      <w:r w:rsidRPr="00160D17">
        <w:rPr>
          <w:rFonts w:ascii="UniZgLight" w:hAnsi="UniZgLight"/>
        </w:rPr>
        <w:t>GRAFIČKI FAKULTET</w:t>
      </w:r>
    </w:p>
    <w:p w14:paraId="41A98585" w14:textId="77777777" w:rsidR="00CD21C8" w:rsidRPr="00160D17" w:rsidRDefault="00CD21C8" w:rsidP="00CD21C8">
      <w:pPr>
        <w:rPr>
          <w:rFonts w:ascii="UniZgLight" w:hAnsi="UniZgLight"/>
        </w:rPr>
      </w:pPr>
      <w:r w:rsidRPr="00160D17">
        <w:rPr>
          <w:rFonts w:ascii="UniZgLight" w:hAnsi="UniZgLight"/>
        </w:rPr>
        <w:t>Zagreb, Getaldićeva 2</w:t>
      </w:r>
    </w:p>
    <w:p w14:paraId="1F7404ED" w14:textId="77777777" w:rsidR="00CD21C8" w:rsidRPr="00160D17" w:rsidRDefault="00CD21C8" w:rsidP="00CD21C8">
      <w:pPr>
        <w:rPr>
          <w:rFonts w:ascii="UniZgLight" w:hAnsi="UniZgLight"/>
        </w:rPr>
      </w:pPr>
    </w:p>
    <w:p w14:paraId="40EDC81F" w14:textId="6A6AAEBA" w:rsidR="00CD21C8" w:rsidRPr="00160D17" w:rsidRDefault="00CD21C8" w:rsidP="00CD21C8">
      <w:pPr>
        <w:rPr>
          <w:rFonts w:ascii="UniZgLight" w:hAnsi="UniZgLight"/>
        </w:rPr>
      </w:pPr>
      <w:r w:rsidRPr="00160D17">
        <w:rPr>
          <w:rFonts w:ascii="UniZgLight" w:hAnsi="UniZgLight"/>
        </w:rPr>
        <w:t>KLASA:</w:t>
      </w:r>
      <w:r w:rsidR="00002329" w:rsidRPr="00160D17">
        <w:rPr>
          <w:rFonts w:ascii="UniZgLight" w:hAnsi="UniZgLight"/>
        </w:rPr>
        <w:t xml:space="preserve"> </w:t>
      </w:r>
      <w:r w:rsidR="00B10A26">
        <w:rPr>
          <w:rFonts w:ascii="UniZgLight" w:hAnsi="UniZgLight"/>
        </w:rPr>
        <w:t>100-01/24-01/08</w:t>
      </w:r>
    </w:p>
    <w:p w14:paraId="7D2326CC" w14:textId="670774CE" w:rsidR="00CD21C8" w:rsidRPr="00160D17" w:rsidRDefault="00CD21C8" w:rsidP="00CD21C8">
      <w:pPr>
        <w:rPr>
          <w:rFonts w:ascii="UniZgLight" w:hAnsi="UniZgLight"/>
        </w:rPr>
      </w:pPr>
      <w:r w:rsidRPr="00160D17">
        <w:rPr>
          <w:rFonts w:ascii="UniZgLight" w:hAnsi="UniZgLight"/>
        </w:rPr>
        <w:t>URBROJ:</w:t>
      </w:r>
      <w:r w:rsidR="00002329" w:rsidRPr="00160D17">
        <w:rPr>
          <w:rFonts w:ascii="UniZgLight" w:hAnsi="UniZgLight"/>
        </w:rPr>
        <w:t xml:space="preserve"> </w:t>
      </w:r>
      <w:r w:rsidR="00B10A26">
        <w:rPr>
          <w:rFonts w:ascii="UniZgLight" w:hAnsi="UniZgLight"/>
        </w:rPr>
        <w:t>251-80-03-24-2</w:t>
      </w:r>
    </w:p>
    <w:p w14:paraId="489462A2" w14:textId="771EC2D0" w:rsidR="00CD21C8" w:rsidRPr="00160D17" w:rsidRDefault="00CD21C8" w:rsidP="00CD21C8">
      <w:pPr>
        <w:rPr>
          <w:rFonts w:ascii="UniZgLight" w:hAnsi="UniZgLight"/>
        </w:rPr>
      </w:pPr>
      <w:r w:rsidRPr="00160D17">
        <w:rPr>
          <w:rFonts w:ascii="UniZgLight" w:hAnsi="UniZgLight"/>
        </w:rPr>
        <w:t xml:space="preserve">Zagreb, </w:t>
      </w:r>
      <w:r w:rsidR="00F53430" w:rsidRPr="00160D17">
        <w:rPr>
          <w:rFonts w:ascii="UniZgLight" w:hAnsi="UniZgLight"/>
        </w:rPr>
        <w:t>18</w:t>
      </w:r>
      <w:r w:rsidR="00170151" w:rsidRPr="00160D17">
        <w:rPr>
          <w:rFonts w:ascii="UniZgLight" w:hAnsi="UniZgLight"/>
        </w:rPr>
        <w:t xml:space="preserve">. </w:t>
      </w:r>
      <w:r w:rsidR="00F53430" w:rsidRPr="00160D17">
        <w:rPr>
          <w:rFonts w:ascii="UniZgLight" w:hAnsi="UniZgLight"/>
        </w:rPr>
        <w:t>lipnja</w:t>
      </w:r>
      <w:r w:rsidR="00170151" w:rsidRPr="00160D17">
        <w:rPr>
          <w:rFonts w:ascii="UniZgLight" w:hAnsi="UniZgLight"/>
        </w:rPr>
        <w:t xml:space="preserve"> 202</w:t>
      </w:r>
      <w:r w:rsidR="00462875" w:rsidRPr="00160D17">
        <w:rPr>
          <w:rFonts w:ascii="UniZgLight" w:hAnsi="UniZgLight"/>
        </w:rPr>
        <w:t>4</w:t>
      </w:r>
      <w:r w:rsidR="00170151" w:rsidRPr="00160D17">
        <w:rPr>
          <w:rFonts w:ascii="UniZgLight" w:hAnsi="UniZgLight"/>
        </w:rPr>
        <w:t>.</w:t>
      </w:r>
    </w:p>
    <w:p w14:paraId="1B26118E" w14:textId="77777777" w:rsidR="00116CAF" w:rsidRDefault="00116CAF" w:rsidP="00CD21C8">
      <w:pPr>
        <w:jc w:val="center"/>
        <w:rPr>
          <w:rFonts w:ascii="UniZgLight" w:hAnsi="UniZgLight"/>
        </w:rPr>
      </w:pPr>
    </w:p>
    <w:p w14:paraId="1B536869" w14:textId="77777777" w:rsidR="00116CAF" w:rsidRDefault="00116CAF" w:rsidP="00CD21C8">
      <w:pPr>
        <w:jc w:val="center"/>
        <w:rPr>
          <w:rFonts w:ascii="UniZgLight" w:hAnsi="UniZgLight"/>
        </w:rPr>
      </w:pPr>
    </w:p>
    <w:p w14:paraId="4F84E5EC" w14:textId="77777777" w:rsidR="00116CAF" w:rsidRDefault="00116CAF" w:rsidP="00CD21C8">
      <w:pPr>
        <w:jc w:val="center"/>
        <w:rPr>
          <w:rFonts w:ascii="UniZgLight" w:hAnsi="UniZgLight"/>
        </w:rPr>
      </w:pPr>
    </w:p>
    <w:p w14:paraId="7A047BAF" w14:textId="69D946FA" w:rsidR="00CD21C8" w:rsidRPr="00160D17" w:rsidRDefault="00CD21C8" w:rsidP="00CD21C8">
      <w:pPr>
        <w:jc w:val="center"/>
        <w:rPr>
          <w:rFonts w:ascii="UniZgLight" w:hAnsi="UniZgLight"/>
        </w:rPr>
      </w:pPr>
      <w:r w:rsidRPr="00160D17">
        <w:rPr>
          <w:rFonts w:ascii="UniZgLight" w:hAnsi="UniZgLight"/>
        </w:rPr>
        <w:t>NATJEČAJ</w:t>
      </w:r>
    </w:p>
    <w:p w14:paraId="41811960" w14:textId="4338B16A" w:rsidR="006C5328" w:rsidRPr="00160D17" w:rsidRDefault="006C5328" w:rsidP="006C5328">
      <w:pPr>
        <w:jc w:val="both"/>
        <w:rPr>
          <w:rFonts w:ascii="UniZgLight" w:hAnsi="UniZgLight"/>
          <w:noProof/>
        </w:rPr>
      </w:pPr>
    </w:p>
    <w:p w14:paraId="0C80A3C5" w14:textId="5832298E" w:rsidR="00096D79" w:rsidRPr="00160D17" w:rsidRDefault="00096D79" w:rsidP="00096D79">
      <w:pPr>
        <w:jc w:val="both"/>
        <w:rPr>
          <w:rFonts w:ascii="UniZgLight" w:hAnsi="UniZgLight"/>
          <w:noProof/>
        </w:rPr>
      </w:pPr>
      <w:r w:rsidRPr="00160D17">
        <w:rPr>
          <w:rFonts w:ascii="UniZgLight" w:hAnsi="UniZgLight"/>
        </w:rPr>
        <w:t xml:space="preserve">za izbor jednoga izvršitelja (m/ž) </w:t>
      </w:r>
      <w:r w:rsidRPr="00160D17">
        <w:rPr>
          <w:rFonts w:ascii="UniZgLight" w:hAnsi="UniZgLight"/>
          <w:noProof/>
        </w:rPr>
        <w:t>na suradničko radno mjesto  – asistent, u znanstvenom području tehničkih znanosti; znanstvenom polju grafičke tehnologije, na Sveučilištu u Zagrebu Grafičkom fakultetu, na određeno vrijeme</w:t>
      </w:r>
      <w:r w:rsidR="00F53430" w:rsidRPr="00160D17">
        <w:rPr>
          <w:rFonts w:ascii="UniZgLight" w:hAnsi="UniZgLight"/>
          <w:noProof/>
        </w:rPr>
        <w:t xml:space="preserve"> (šest godina</w:t>
      </w:r>
      <w:r w:rsidRPr="00160D17">
        <w:rPr>
          <w:rFonts w:ascii="UniZgLight" w:hAnsi="UniZgLight"/>
          <w:noProof/>
        </w:rPr>
        <w:t xml:space="preserve">), </w:t>
      </w:r>
      <w:r w:rsidR="00F53430" w:rsidRPr="00160D17">
        <w:rPr>
          <w:rFonts w:ascii="UniZgLight" w:hAnsi="UniZgLight"/>
          <w:noProof/>
        </w:rPr>
        <w:t xml:space="preserve">za rad na projektu Hrvatske zaklade za znanost  </w:t>
      </w:r>
      <w:r w:rsidR="008C0D8D" w:rsidRPr="00160D17">
        <w:rPr>
          <w:rFonts w:ascii="UniZgLight" w:hAnsi="UniZgLight"/>
          <w:noProof/>
        </w:rPr>
        <w:t>„Razvoj karijera mladih istr</w:t>
      </w:r>
      <w:r w:rsidR="00E57F31" w:rsidRPr="00160D17">
        <w:rPr>
          <w:rFonts w:ascii="UniZgLight" w:hAnsi="UniZgLight"/>
          <w:noProof/>
        </w:rPr>
        <w:t>a</w:t>
      </w:r>
      <w:r w:rsidR="008C0D8D" w:rsidRPr="00160D17">
        <w:rPr>
          <w:rFonts w:ascii="UniZgLight" w:hAnsi="UniZgLight"/>
          <w:noProof/>
        </w:rPr>
        <w:t xml:space="preserve">živača – izobrazba novih doktora znanosti“ - </w:t>
      </w:r>
      <w:r w:rsidR="00F53430" w:rsidRPr="00160D17">
        <w:rPr>
          <w:rFonts w:ascii="UniZgLight" w:hAnsi="UniZgLight"/>
          <w:noProof/>
        </w:rPr>
        <w:t>šifra projekta DOK – NPOO-2023-10-8880</w:t>
      </w:r>
      <w:r w:rsidR="00E57F31" w:rsidRPr="00160D17">
        <w:rPr>
          <w:rFonts w:ascii="UniZgLight" w:hAnsi="UniZgLight"/>
          <w:noProof/>
        </w:rPr>
        <w:t xml:space="preserve">, </w:t>
      </w:r>
      <w:r w:rsidRPr="00160D17">
        <w:rPr>
          <w:rFonts w:ascii="UniZgLight" w:hAnsi="UniZgLight"/>
          <w:noProof/>
        </w:rPr>
        <w:t>u punom radnom vremenu.</w:t>
      </w:r>
    </w:p>
    <w:p w14:paraId="50741B5B" w14:textId="77777777" w:rsidR="00E33F0B" w:rsidRPr="00160D17" w:rsidRDefault="00E33F0B" w:rsidP="00D21B3D">
      <w:pPr>
        <w:jc w:val="both"/>
        <w:rPr>
          <w:rFonts w:ascii="UniZgLight" w:hAnsi="UniZgLight"/>
        </w:rPr>
      </w:pPr>
    </w:p>
    <w:p w14:paraId="45410CFE" w14:textId="77777777" w:rsidR="00B27E78" w:rsidRPr="00160D17" w:rsidRDefault="00B27E78" w:rsidP="00B27E78">
      <w:pPr>
        <w:jc w:val="both"/>
        <w:rPr>
          <w:rFonts w:ascii="UniZgLight" w:hAnsi="UniZgLight"/>
        </w:rPr>
      </w:pPr>
      <w:r w:rsidRPr="00160D17">
        <w:rPr>
          <w:rFonts w:ascii="UniZgLight" w:hAnsi="UniZgLight"/>
        </w:rPr>
        <w:t>Pristupnici trebaju ispunjavati uvjete propisane Zakonom o visokom obrazovanju i znanstvenoj djelatnosti („Narodne novine“ broj 119/2022).</w:t>
      </w:r>
    </w:p>
    <w:p w14:paraId="6B9C510D" w14:textId="77777777" w:rsidR="00B27E78" w:rsidRPr="00160D17" w:rsidRDefault="00B27E78" w:rsidP="00B27E78">
      <w:pPr>
        <w:jc w:val="both"/>
        <w:rPr>
          <w:rFonts w:ascii="UniZgLight" w:hAnsi="UniZgLight"/>
        </w:rPr>
      </w:pPr>
      <w:r w:rsidRPr="00160D17">
        <w:rPr>
          <w:rFonts w:ascii="UniZgLight" w:hAnsi="UniZgLight"/>
        </w:rPr>
        <w:t xml:space="preserve">Uz prijavu za radno mjesto pristupnici trebaju priložiti: </w:t>
      </w:r>
    </w:p>
    <w:p w14:paraId="66DE4553" w14:textId="77777777" w:rsidR="00B27E78" w:rsidRPr="00160D17" w:rsidRDefault="00B27E78" w:rsidP="00B27E78">
      <w:pPr>
        <w:jc w:val="both"/>
        <w:rPr>
          <w:rFonts w:ascii="UniZgLight" w:hAnsi="UniZgLight"/>
        </w:rPr>
      </w:pPr>
      <w:r w:rsidRPr="00160D17">
        <w:rPr>
          <w:rFonts w:ascii="UniZgLight" w:hAnsi="UniZgLight"/>
        </w:rPr>
        <w:t>- izvornik životopisa (u trećem licu) s potpisom i najosnovnijim biografskim podacima,</w:t>
      </w:r>
    </w:p>
    <w:p w14:paraId="781666AD" w14:textId="77777777" w:rsidR="00B27E78" w:rsidRPr="00160D17" w:rsidRDefault="00B27E78" w:rsidP="00B27E78">
      <w:pPr>
        <w:jc w:val="both"/>
        <w:rPr>
          <w:rFonts w:ascii="UniZgLight" w:hAnsi="UniZgLight"/>
        </w:rPr>
      </w:pPr>
      <w:r w:rsidRPr="00160D17">
        <w:rPr>
          <w:rFonts w:ascii="UniZgLight" w:hAnsi="UniZgLight"/>
        </w:rPr>
        <w:t xml:space="preserve">- dokaz o završenom sveučilišnom diplomskom studiju grafičke tehnologije ili kemijskoga inženjerstva (sveučilišni dodiplomski studij grafičke tehnologije ili kemijskoga inženjerstva), </w:t>
      </w:r>
    </w:p>
    <w:p w14:paraId="0E6DFFC6" w14:textId="77777777" w:rsidR="00B27E78" w:rsidRPr="00160D17" w:rsidRDefault="00B27E78" w:rsidP="00B27E78">
      <w:pPr>
        <w:jc w:val="both"/>
        <w:rPr>
          <w:rFonts w:ascii="UniZgLight" w:hAnsi="UniZgLight"/>
        </w:rPr>
      </w:pPr>
      <w:r w:rsidRPr="00160D17">
        <w:rPr>
          <w:rFonts w:ascii="UniZgLight" w:hAnsi="UniZgLight"/>
        </w:rPr>
        <w:t>- prikaz znanstvene, nastavne i stručne djelatnosti (ukoliko ju pristupnik posjeduje),</w:t>
      </w:r>
    </w:p>
    <w:p w14:paraId="2CFA0B66" w14:textId="77777777" w:rsidR="00B27E78" w:rsidRPr="00160D17" w:rsidRDefault="00B27E78" w:rsidP="00B27E78">
      <w:pPr>
        <w:jc w:val="both"/>
        <w:rPr>
          <w:rFonts w:ascii="UniZgLight" w:hAnsi="UniZgLight"/>
        </w:rPr>
      </w:pPr>
      <w:r w:rsidRPr="00160D17">
        <w:rPr>
          <w:rFonts w:ascii="UniZgLight" w:hAnsi="UniZgLight"/>
        </w:rPr>
        <w:t xml:space="preserve">- dokaz o državljanstvu (strani državljani su dužni priložiti dokaz o poznavanju hrvatskoga jezika na naprednoj razini). </w:t>
      </w:r>
    </w:p>
    <w:p w14:paraId="65449655" w14:textId="77777777" w:rsidR="00B27E78" w:rsidRPr="00160D17" w:rsidRDefault="00B27E78" w:rsidP="001125B4">
      <w:pPr>
        <w:jc w:val="both"/>
        <w:rPr>
          <w:rFonts w:ascii="UniZgLight" w:hAnsi="UniZgLight"/>
        </w:rPr>
      </w:pPr>
    </w:p>
    <w:p w14:paraId="6A70B378" w14:textId="1417D05B" w:rsidR="009F607A" w:rsidRPr="00160D17" w:rsidRDefault="009F607A" w:rsidP="009F607A">
      <w:pPr>
        <w:rPr>
          <w:rFonts w:ascii="UniZgLight" w:hAnsi="UniZgLight"/>
          <w:b/>
          <w:bCs/>
        </w:rPr>
      </w:pPr>
      <w:r w:rsidRPr="00160D17">
        <w:rPr>
          <w:rFonts w:ascii="UniZgLight" w:hAnsi="UniZgLight"/>
          <w:b/>
          <w:bCs/>
        </w:rPr>
        <w:t>Prijave na natječaj i dokazi o ispunjavanju</w:t>
      </w:r>
      <w:r w:rsidR="000B5D44" w:rsidRPr="00160D17">
        <w:rPr>
          <w:rFonts w:ascii="UniZgLight" w:hAnsi="UniZgLight"/>
          <w:b/>
          <w:bCs/>
        </w:rPr>
        <w:t xml:space="preserve"> uvjeta</w:t>
      </w:r>
      <w:r w:rsidRPr="00160D17">
        <w:rPr>
          <w:rFonts w:ascii="UniZgLight" w:hAnsi="UniZgLight"/>
          <w:b/>
          <w:bCs/>
        </w:rPr>
        <w:t xml:space="preserve"> se podnose u elektroničkom obliku ( u jednom </w:t>
      </w:r>
      <w:proofErr w:type="spellStart"/>
      <w:r w:rsidRPr="00160D17">
        <w:rPr>
          <w:rFonts w:ascii="UniZgLight" w:hAnsi="UniZgLight"/>
          <w:b/>
          <w:bCs/>
        </w:rPr>
        <w:t>pdf-u</w:t>
      </w:r>
      <w:proofErr w:type="spellEnd"/>
      <w:r w:rsidRPr="00160D17">
        <w:rPr>
          <w:rFonts w:ascii="UniZgLight" w:hAnsi="UniZgLight"/>
          <w:b/>
          <w:bCs/>
        </w:rPr>
        <w:t xml:space="preserve">), na e-mail adresu: </w:t>
      </w:r>
      <w:hyperlink r:id="rId6" w:history="1">
        <w:r w:rsidRPr="00160D17">
          <w:rPr>
            <w:rStyle w:val="Hiperveza"/>
            <w:rFonts w:ascii="UniZgLight" w:hAnsi="UniZgLight"/>
            <w:b/>
            <w:bCs/>
          </w:rPr>
          <w:t>ured.dekana@grf.unizg.hr</w:t>
        </w:r>
      </w:hyperlink>
    </w:p>
    <w:p w14:paraId="00A1F563" w14:textId="4D99DFC6" w:rsidR="009F607A" w:rsidRPr="00160D17" w:rsidRDefault="009F607A" w:rsidP="009F607A">
      <w:pPr>
        <w:rPr>
          <w:rFonts w:ascii="UniZgLight" w:hAnsi="UniZgLight"/>
          <w:b/>
          <w:bCs/>
        </w:rPr>
      </w:pPr>
      <w:r w:rsidRPr="00160D17">
        <w:rPr>
          <w:rFonts w:ascii="UniZgLight" w:hAnsi="UniZgLight"/>
          <w:b/>
          <w:bCs/>
        </w:rPr>
        <w:t>Prijava na natječaj treba sadržavati naznaku „Za natječa</w:t>
      </w:r>
      <w:r w:rsidR="00B00980" w:rsidRPr="00160D17">
        <w:rPr>
          <w:rFonts w:ascii="UniZgLight" w:hAnsi="UniZgLight"/>
          <w:b/>
          <w:bCs/>
        </w:rPr>
        <w:t>j –</w:t>
      </w:r>
      <w:r w:rsidR="008C0D8D" w:rsidRPr="00160D17">
        <w:rPr>
          <w:rFonts w:ascii="UniZgLight" w:hAnsi="UniZgLight"/>
          <w:b/>
          <w:bCs/>
        </w:rPr>
        <w:t xml:space="preserve"> </w:t>
      </w:r>
      <w:r w:rsidR="00160D17" w:rsidRPr="00160D17">
        <w:rPr>
          <w:rFonts w:ascii="UniZgLight" w:hAnsi="UniZgLight"/>
          <w:b/>
          <w:bCs/>
        </w:rPr>
        <w:t>Asistent</w:t>
      </w:r>
      <w:r w:rsidR="008C0D8D" w:rsidRPr="00160D17">
        <w:rPr>
          <w:rFonts w:ascii="UniZgLight" w:hAnsi="UniZgLight"/>
          <w:b/>
          <w:bCs/>
        </w:rPr>
        <w:t>“</w:t>
      </w:r>
      <w:r w:rsidR="00ED503A" w:rsidRPr="00160D17">
        <w:rPr>
          <w:rFonts w:ascii="UniZgLight" w:hAnsi="UniZgLight"/>
          <w:b/>
          <w:bCs/>
        </w:rPr>
        <w:t>.</w:t>
      </w:r>
    </w:p>
    <w:p w14:paraId="604F94EE" w14:textId="77777777" w:rsidR="009F607A" w:rsidRPr="00160D17" w:rsidRDefault="009F607A" w:rsidP="009F607A">
      <w:pPr>
        <w:rPr>
          <w:rFonts w:ascii="UniZgLight" w:hAnsi="UniZgLight"/>
          <w:b/>
          <w:bCs/>
        </w:rPr>
      </w:pPr>
      <w:r w:rsidRPr="00160D17">
        <w:rPr>
          <w:rFonts w:ascii="UniZgLight" w:hAnsi="UniZgLight"/>
          <w:b/>
          <w:bCs/>
        </w:rPr>
        <w:t>Zakašnjele i nepotpune prijave se neće razmatrati.</w:t>
      </w:r>
    </w:p>
    <w:p w14:paraId="6811509E" w14:textId="467FE388" w:rsidR="009F607A" w:rsidRPr="00160D17" w:rsidRDefault="009F607A" w:rsidP="009F607A">
      <w:pPr>
        <w:rPr>
          <w:rFonts w:ascii="UniZgLight" w:hAnsi="UniZgLight"/>
          <w:b/>
          <w:bCs/>
        </w:rPr>
      </w:pPr>
      <w:r w:rsidRPr="00160D17">
        <w:rPr>
          <w:rFonts w:ascii="UniZgLight" w:hAnsi="UniZgLight"/>
          <w:b/>
          <w:bCs/>
        </w:rPr>
        <w:t>Natječaj je otvoren 30 dana od dana objave.</w:t>
      </w:r>
    </w:p>
    <w:p w14:paraId="1BAADC4A" w14:textId="11100598" w:rsidR="005258E5" w:rsidRPr="00160D17" w:rsidRDefault="009F607A" w:rsidP="005258E5">
      <w:r w:rsidRPr="00160D17">
        <w:rPr>
          <w:rFonts w:ascii="UniZgLight" w:hAnsi="UniZgLight"/>
          <w:b/>
          <w:bCs/>
        </w:rPr>
        <w:t>O rezultatima natječaja pristupnici će biti obaviješteni u zakonskom roku, putem poveznice Sveučilišta u Zagrebu Grafičkoga fakulteta</w:t>
      </w:r>
      <w:r w:rsidR="00980C7E" w:rsidRPr="00160D17">
        <w:rPr>
          <w:rFonts w:ascii="UniZgLight" w:hAnsi="UniZgLight"/>
          <w:b/>
          <w:bCs/>
        </w:rPr>
        <w:t xml:space="preserve"> </w:t>
      </w:r>
      <w:hyperlink r:id="rId7" w:history="1">
        <w:r w:rsidR="005258E5" w:rsidRPr="00160D17">
          <w:rPr>
            <w:rStyle w:val="Hiperveza"/>
          </w:rPr>
          <w:t>https://www.grf.unizg.hr/natjecaji/</w:t>
        </w:r>
      </w:hyperlink>
    </w:p>
    <w:p w14:paraId="7B4EA0C0" w14:textId="2588DCF9" w:rsidR="009F607A" w:rsidRPr="00160D17" w:rsidRDefault="009F607A" w:rsidP="009F607A">
      <w:pPr>
        <w:rPr>
          <w:rFonts w:ascii="UniZgLight" w:hAnsi="UniZgLight"/>
          <w:b/>
          <w:bCs/>
          <w:i/>
          <w:iCs/>
        </w:rPr>
      </w:pPr>
    </w:p>
    <w:p w14:paraId="68A2DCF5" w14:textId="77777777" w:rsidR="009F607A" w:rsidRPr="00160D17" w:rsidRDefault="009F607A" w:rsidP="009F607A">
      <w:pPr>
        <w:autoSpaceDE w:val="0"/>
        <w:autoSpaceDN w:val="0"/>
        <w:adjustRightInd w:val="0"/>
        <w:jc w:val="both"/>
        <w:rPr>
          <w:rFonts w:ascii="UniZgLight" w:hAnsi="UniZgLight"/>
          <w:i/>
          <w:iCs/>
        </w:rPr>
      </w:pPr>
      <w:r w:rsidRPr="00160D17">
        <w:rPr>
          <w:rFonts w:ascii="UniZgLight" w:hAnsi="UniZgLight"/>
          <w:i/>
          <w:iCs/>
        </w:rPr>
        <w:t>Podnošenjem prijave na natječaj pristupnici su izričito suglasni da Sveučilište u Zagrebu Grafički fakultet kao voditelj zbirke osobnih podataka može prikupljati, koristiti se i dalje obrađivati podatke u svrhu provedbe natječajnoga postupka suglasno propisima koji uređuju zaštitu osobnih podataka.</w:t>
      </w:r>
    </w:p>
    <w:p w14:paraId="4B03816A" w14:textId="77777777" w:rsidR="009F607A" w:rsidRPr="00160D17" w:rsidRDefault="009F607A" w:rsidP="009F607A">
      <w:pPr>
        <w:autoSpaceDE w:val="0"/>
        <w:autoSpaceDN w:val="0"/>
        <w:adjustRightInd w:val="0"/>
        <w:jc w:val="both"/>
        <w:rPr>
          <w:rFonts w:ascii="UniZgLight" w:hAnsi="UniZgLight"/>
          <w:i/>
          <w:iCs/>
        </w:rPr>
      </w:pPr>
      <w:r w:rsidRPr="00160D17">
        <w:rPr>
          <w:rFonts w:ascii="UniZgLight" w:hAnsi="UniZgLight"/>
          <w:i/>
          <w:iCs/>
        </w:rPr>
        <w:t>Svi pristupnici koji se u prijavi na natječaj pozivaju na pravo prednosti pri zapošljavanju prema posebnim propisima pod jednakim uvjetima, dužni su, osim dokaza o ispunjavanju traženih uvjeta, priložiti i svu propisanu dokumentaciju prema posebnom zakonu.</w:t>
      </w:r>
    </w:p>
    <w:p w14:paraId="60889440" w14:textId="77777777" w:rsidR="009F607A" w:rsidRPr="00160D17" w:rsidRDefault="009F607A" w:rsidP="009F607A">
      <w:pPr>
        <w:autoSpaceDE w:val="0"/>
        <w:autoSpaceDN w:val="0"/>
        <w:adjustRightInd w:val="0"/>
        <w:jc w:val="both"/>
        <w:rPr>
          <w:rFonts w:ascii="UniZgLight" w:hAnsi="UniZgLight"/>
          <w:i/>
          <w:iCs/>
        </w:rPr>
      </w:pPr>
      <w:r w:rsidRPr="00160D17">
        <w:rPr>
          <w:rFonts w:ascii="UniZgLight" w:hAnsi="UniZgLight"/>
          <w:i/>
          <w:iCs/>
        </w:rPr>
        <w:t xml:space="preserve">Pristupnici koji ostvaruju pravo na prednost pri zapošljavanju prema Zakonu o hrvatskim braniteljima iz Domovinskog rata i članovima njihovih obitelji  (NN br. 121/17 i   98/19) i Zakona o civilnim stradalnicima iz Domovinskog rata (NN br. 84/21) uz prijavu na natječaj dužni su, osim dokaza o ispunjavanju traženih uvjeta, priložiti i sve potrebne dokaze dostupne na poveznici Ministarstva hrvatskih branitelja: </w:t>
      </w:r>
      <w:hyperlink r:id="rId8" w:history="1">
        <w:r w:rsidRPr="00160D17">
          <w:rPr>
            <w:rStyle w:val="Hiperveza"/>
            <w:rFonts w:ascii="UniZgLight" w:hAnsi="UniZgLight"/>
            <w:i/>
            <w:iCs/>
          </w:rPr>
          <w:t>https://branitelji.gov.hr/zaposljavanje-843/843</w:t>
        </w:r>
      </w:hyperlink>
      <w:r w:rsidRPr="00160D17">
        <w:rPr>
          <w:rFonts w:ascii="UniZgLight" w:hAnsi="UniZgLight"/>
          <w:i/>
          <w:iCs/>
        </w:rPr>
        <w:t>.</w:t>
      </w:r>
    </w:p>
    <w:p w14:paraId="72AC45CC" w14:textId="77777777" w:rsidR="009F607A" w:rsidRPr="00160D17" w:rsidRDefault="009F607A" w:rsidP="009F607A">
      <w:pPr>
        <w:autoSpaceDE w:val="0"/>
        <w:autoSpaceDN w:val="0"/>
        <w:adjustRightInd w:val="0"/>
        <w:jc w:val="both"/>
        <w:rPr>
          <w:rFonts w:ascii="UniZgLight" w:hAnsi="UniZgLight"/>
          <w:i/>
          <w:iCs/>
        </w:rPr>
      </w:pPr>
      <w:r w:rsidRPr="00160D17">
        <w:rPr>
          <w:rFonts w:ascii="UniZgLight" w:hAnsi="UniZgLight"/>
          <w:i/>
          <w:iCs/>
        </w:rPr>
        <w:t>Pristupnici koji ostvaruju pravo na prednost pri zapošljavanju sukladno članku 48.f  Zakona o zaštiti vojnih i civilnih invalida rata (NN br. 33/92-148/13), osim dokaza o ispunjavanju traženih uvjeta, dužni su priložiti i odgovarajući dokaz o navedenom statusu.</w:t>
      </w:r>
    </w:p>
    <w:p w14:paraId="55FE8830" w14:textId="77777777" w:rsidR="009F607A" w:rsidRPr="00160D17" w:rsidRDefault="009F607A" w:rsidP="009F607A">
      <w:pPr>
        <w:autoSpaceDE w:val="0"/>
        <w:autoSpaceDN w:val="0"/>
        <w:adjustRightInd w:val="0"/>
        <w:jc w:val="both"/>
        <w:rPr>
          <w:rFonts w:ascii="UniZgLight" w:hAnsi="UniZgLight"/>
          <w:i/>
          <w:iCs/>
        </w:rPr>
      </w:pPr>
      <w:r w:rsidRPr="00160D17">
        <w:rPr>
          <w:rFonts w:ascii="UniZgLight" w:hAnsi="UniZgLight"/>
          <w:i/>
          <w:iCs/>
        </w:rPr>
        <w:t>Pristupnici koji ostvaruju pravo na prednost pri zapošljavanju sukladno članku 9. Zakona o profesionalnoj rehabilitaciji i zapošljavanju osoba s invaliditetom (NN br. 157/13 – 32/20), osim dokaza o ispunjavanju traženih uvjeta, dužni su priložiti i dokaze propisane navedenim zakonom.</w:t>
      </w:r>
    </w:p>
    <w:p w14:paraId="067DC792" w14:textId="77777777" w:rsidR="009A6B12" w:rsidRPr="00160D17" w:rsidRDefault="00CD21C8" w:rsidP="00EA79B2">
      <w:pPr>
        <w:jc w:val="right"/>
        <w:rPr>
          <w:rFonts w:ascii="UniZgLight" w:hAnsi="UniZgLight"/>
        </w:rPr>
      </w:pPr>
      <w:r w:rsidRPr="00160D17">
        <w:rPr>
          <w:rFonts w:ascii="UniZgLight" w:hAnsi="UniZgLight"/>
        </w:rPr>
        <w:t>Dekan</w:t>
      </w:r>
    </w:p>
    <w:p w14:paraId="47B41220" w14:textId="6689E7AA" w:rsidR="00A653DD" w:rsidRPr="00160D17" w:rsidRDefault="00EA79B2" w:rsidP="00EA79B2">
      <w:pPr>
        <w:jc w:val="right"/>
        <w:rPr>
          <w:rFonts w:ascii="UniZgLight" w:hAnsi="UniZgLight"/>
        </w:rPr>
      </w:pPr>
      <w:r w:rsidRPr="00160D17">
        <w:rPr>
          <w:rFonts w:ascii="UniZgLight" w:hAnsi="UniZgLight"/>
        </w:rPr>
        <w:t xml:space="preserve"> prof. dr. sc. </w:t>
      </w:r>
      <w:r w:rsidR="00B00980" w:rsidRPr="00160D17">
        <w:rPr>
          <w:rFonts w:ascii="UniZgLight" w:hAnsi="UniZgLight"/>
        </w:rPr>
        <w:t>Klaudio Pap</w:t>
      </w:r>
    </w:p>
    <w:sectPr w:rsidR="00A653DD" w:rsidRPr="00160D17" w:rsidSect="00BF6F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65F9D"/>
    <w:multiLevelType w:val="hybridMultilevel"/>
    <w:tmpl w:val="094AB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CC"/>
    <w:rsid w:val="00002329"/>
    <w:rsid w:val="00027B64"/>
    <w:rsid w:val="00037309"/>
    <w:rsid w:val="000678FD"/>
    <w:rsid w:val="00091680"/>
    <w:rsid w:val="00096D79"/>
    <w:rsid w:val="000978A3"/>
    <w:rsid w:val="000A2926"/>
    <w:rsid w:val="000B5D44"/>
    <w:rsid w:val="000E7B5C"/>
    <w:rsid w:val="000F09BB"/>
    <w:rsid w:val="00102A59"/>
    <w:rsid w:val="001125B4"/>
    <w:rsid w:val="00116CAF"/>
    <w:rsid w:val="001555F1"/>
    <w:rsid w:val="00156FC7"/>
    <w:rsid w:val="00160D17"/>
    <w:rsid w:val="00170151"/>
    <w:rsid w:val="001D1B0E"/>
    <w:rsid w:val="001F0478"/>
    <w:rsid w:val="002172E1"/>
    <w:rsid w:val="00224354"/>
    <w:rsid w:val="00265051"/>
    <w:rsid w:val="00296E56"/>
    <w:rsid w:val="002A557A"/>
    <w:rsid w:val="002B34EA"/>
    <w:rsid w:val="002E1D5F"/>
    <w:rsid w:val="003200A7"/>
    <w:rsid w:val="00321788"/>
    <w:rsid w:val="00337B61"/>
    <w:rsid w:val="00345E64"/>
    <w:rsid w:val="00352B8E"/>
    <w:rsid w:val="0035361D"/>
    <w:rsid w:val="00383E71"/>
    <w:rsid w:val="0039614A"/>
    <w:rsid w:val="003C7A21"/>
    <w:rsid w:val="003D6882"/>
    <w:rsid w:val="00411DFE"/>
    <w:rsid w:val="00430A7A"/>
    <w:rsid w:val="00443FD8"/>
    <w:rsid w:val="00462875"/>
    <w:rsid w:val="004A695B"/>
    <w:rsid w:val="004C499F"/>
    <w:rsid w:val="005258E5"/>
    <w:rsid w:val="005258F0"/>
    <w:rsid w:val="00560B24"/>
    <w:rsid w:val="005C1B32"/>
    <w:rsid w:val="006053AF"/>
    <w:rsid w:val="00666748"/>
    <w:rsid w:val="0066711F"/>
    <w:rsid w:val="00681C90"/>
    <w:rsid w:val="006935F8"/>
    <w:rsid w:val="006A3A27"/>
    <w:rsid w:val="006A607A"/>
    <w:rsid w:val="006C1862"/>
    <w:rsid w:val="006C5328"/>
    <w:rsid w:val="006F3313"/>
    <w:rsid w:val="007040BE"/>
    <w:rsid w:val="00717ADC"/>
    <w:rsid w:val="007325E4"/>
    <w:rsid w:val="007C2C6F"/>
    <w:rsid w:val="007F526D"/>
    <w:rsid w:val="007F6598"/>
    <w:rsid w:val="00807714"/>
    <w:rsid w:val="00836480"/>
    <w:rsid w:val="0084624C"/>
    <w:rsid w:val="00863261"/>
    <w:rsid w:val="00863499"/>
    <w:rsid w:val="008851EB"/>
    <w:rsid w:val="00893A40"/>
    <w:rsid w:val="008C0D8D"/>
    <w:rsid w:val="008C2694"/>
    <w:rsid w:val="00911427"/>
    <w:rsid w:val="00945160"/>
    <w:rsid w:val="00952FAC"/>
    <w:rsid w:val="00980C7E"/>
    <w:rsid w:val="009A6A95"/>
    <w:rsid w:val="009A6B12"/>
    <w:rsid w:val="009C7EA4"/>
    <w:rsid w:val="009E3577"/>
    <w:rsid w:val="009E75D8"/>
    <w:rsid w:val="009F5C46"/>
    <w:rsid w:val="009F607A"/>
    <w:rsid w:val="00A0310E"/>
    <w:rsid w:val="00A07623"/>
    <w:rsid w:val="00A30722"/>
    <w:rsid w:val="00A34208"/>
    <w:rsid w:val="00A34785"/>
    <w:rsid w:val="00A653DD"/>
    <w:rsid w:val="00A72F09"/>
    <w:rsid w:val="00B00980"/>
    <w:rsid w:val="00B10A26"/>
    <w:rsid w:val="00B27E78"/>
    <w:rsid w:val="00B53464"/>
    <w:rsid w:val="00B84F65"/>
    <w:rsid w:val="00B86EB7"/>
    <w:rsid w:val="00BD47B1"/>
    <w:rsid w:val="00BF6F16"/>
    <w:rsid w:val="00C164C7"/>
    <w:rsid w:val="00C8088C"/>
    <w:rsid w:val="00CD21C8"/>
    <w:rsid w:val="00CE2792"/>
    <w:rsid w:val="00D21B3D"/>
    <w:rsid w:val="00D468A4"/>
    <w:rsid w:val="00D6337D"/>
    <w:rsid w:val="00D74DCC"/>
    <w:rsid w:val="00D862FF"/>
    <w:rsid w:val="00DC2E30"/>
    <w:rsid w:val="00DC47E6"/>
    <w:rsid w:val="00DE0153"/>
    <w:rsid w:val="00DE5DC1"/>
    <w:rsid w:val="00E21206"/>
    <w:rsid w:val="00E33F0B"/>
    <w:rsid w:val="00E365C2"/>
    <w:rsid w:val="00E56BBB"/>
    <w:rsid w:val="00E57F31"/>
    <w:rsid w:val="00E7192C"/>
    <w:rsid w:val="00E9163A"/>
    <w:rsid w:val="00EA79B2"/>
    <w:rsid w:val="00ED3593"/>
    <w:rsid w:val="00ED503A"/>
    <w:rsid w:val="00F17721"/>
    <w:rsid w:val="00F53430"/>
    <w:rsid w:val="00F73810"/>
    <w:rsid w:val="00FD0D2C"/>
    <w:rsid w:val="00FD6593"/>
    <w:rsid w:val="00FE5D69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F358"/>
  <w15:docId w15:val="{FEB621C9-01FD-4296-9863-9F71C304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53D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7192C"/>
    <w:pPr>
      <w:spacing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DE5DC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C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f.unizg.hr/natjecaj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.dekana@grf.unizg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91F2-E28C-4EE1-9221-9E1A07B0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 Mustapić</dc:creator>
  <cp:lastModifiedBy>Jaka Mustapić</cp:lastModifiedBy>
  <cp:revision>2</cp:revision>
  <cp:lastPrinted>2024-01-12T10:01:00Z</cp:lastPrinted>
  <dcterms:created xsi:type="dcterms:W3CDTF">2024-06-18T10:26:00Z</dcterms:created>
  <dcterms:modified xsi:type="dcterms:W3CDTF">2024-06-18T10:26:00Z</dcterms:modified>
</cp:coreProperties>
</file>